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एयर फोर्स स्कूल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                                                          पाठ्यक्रम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                                                       अकादमिक  सत्र २५-२६.                     कक्षा:- 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एल के जी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विषय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:- हिन्दी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किताब</w:t>
      </w: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:- मडी सू हिन्दी </w:t>
      </w:r>
      <w:r w:rsidDel="00000000" w:rsidR="00000000" w:rsidRPr="00000000">
        <w:rPr>
          <w:rtl w:val="0"/>
        </w:rPr>
      </w:r>
    </w:p>
    <w:tbl>
      <w:tblPr>
        <w:tblStyle w:val="Table1"/>
        <w:tblW w:w="9359.99955368044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6.4999448537853"/>
        <w:gridCol w:w="1664.999920606617"/>
        <w:gridCol w:w="2821.4998654604024"/>
        <w:gridCol w:w="976.4999534368537"/>
        <w:gridCol w:w="2740.4998693227835"/>
        <w:tblGridChange w:id="0">
          <w:tblGrid>
            <w:gridCol w:w="1156.4999448537853"/>
            <w:gridCol w:w="1664.999920606617"/>
            <w:gridCol w:w="2821.4998654604024"/>
            <w:gridCol w:w="976.4999534368537"/>
            <w:gridCol w:w="2740.4998693227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महीने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उप-विपय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अवधी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गतिविधियां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स्वर- अ,आ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सीधी,लेटी, तिरछी रेखाएं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स्वरों की पहचान करना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 १४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चित्र मे रंग भरना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२.कविता सिखाना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३.कहानी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४.अक्षरों को ढूंढो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म‌ई-जून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स्वर- इ से ऋ तक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१.स्वर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२.सही उच्चारण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 चित्र मे रंग भरना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४..सही अक्षर में रंग भरना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१.कविता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२.अक्षरों को सही अक्षर पर रखो।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जूलाई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ए से अं: तक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स्वर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 सही उच्चारण करवाना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३.खाली जगह भरना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२०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१.चित्रों को सही अक्षर से  मिलाना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२.हवा में अक्षर बनना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३.कविता पाठ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अगस्त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 से ड़ तक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व्यंजन को पहचानना और लिखना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सहित सही चित्र पहचानना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३.मिलान करो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२२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सीखे अक्षर से नाम बताइए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 कहानी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 अक्षरों के अनुसार  बैठो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सितंबर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च से 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. व्यंजन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उच्चारण करते समय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ध्वनि का ज्ञान रखना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आगे का अक्षर बताओ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३.अपने सहपाठी के नाम का पहला अक्षर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बताओ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 बीजो से अक्षर बनाओं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अक्टूबर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ट से ण तक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२.सही उच्चारण करवाना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बीच का अक्षर लिखो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बच्चे कविता के किरदार बनेंगे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२.कविता सुनने पर कौन-कौन से अक्षर का ज्ञान हुआ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नवंबर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त से न तक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सहित सही चित्र पहचानना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३.अभ्यास कार्य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२१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२.कहानी के किरदार निभाएंगे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३.कहानी के पात्रों के नाम किन अक्षरों से हैं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दिसंबर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 से म तक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करते समय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ध्वनि का ज्ञान रखना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३.वर्क शीट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४.अक्षर देखकर चित्र बनाओ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उंगली और रंग की मदद से अक्षर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बनाएंगे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.87110791206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जनवरी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य से व तक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२.सही उच्चारण करवाना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३.अक्षरों को सही क्रम में पढ़ना और लिखना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 १३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अक्षर कार्ड को सही क्रम में रखें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फ़रवरी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श से श्र तक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१.व्यंजन को पहचानना और लिखना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२.उच्चारण सहित सही चित्र पहचानना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 २१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अक्षरों को सही क्रम में खाली स्थानो में भरना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पुनरावृत्ति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१. उपरोक्त सभी अभ्यास का पुनरवृति करवाना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  ११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अभ्यास कार्य कराना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और अक्षरों को मिला कर पढ़ना और लिखना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ySFsGGihCqzTtLbsUNfDWQpEQ==">CgMxLjA4AHIhMUVOcG95ZXdJeUFoUmdwWENKazZoWTJNMGZrb3ByQVR4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